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057C" w14:textId="77777777" w:rsidR="00160793" w:rsidRPr="00160793" w:rsidRDefault="00160793" w:rsidP="00160793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Уважаемые студенты! Если в качестве ответа или приложения к ответу вы загружаете файл в формате .</w:t>
      </w:r>
      <w:proofErr w:type="spellStart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pdf</w:t>
      </w:r>
      <w:proofErr w:type="spellEnd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, обратите внимание, что он должен содержать не более 10 страниц. В противном случае работа не сможет быть оценена. Если же количество страниц ввиду веских причин больше 10, данный документ необходимо добавить в сжатую </w:t>
      </w:r>
      <w:proofErr w:type="spellStart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zip</w:t>
      </w:r>
      <w:proofErr w:type="spellEnd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-папку и ее загрузить в качестве ответа (приложения к ответу). На другие форматы файлов данное ограничение не распространяется.</w:t>
      </w:r>
    </w:p>
    <w:p w14:paraId="5FF435B2" w14:textId="77777777"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Задание:</w:t>
      </w: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Выполните задания и прикрепите ответы в электронном виде. Допустимо выполнение задания письменно (от руки), при этом прикрепляется фото выполненного письменного задания.</w:t>
      </w:r>
    </w:p>
    <w:p w14:paraId="36BCCABA" w14:textId="77777777" w:rsidR="00160793" w:rsidRP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</w:t>
      </w:r>
      <w:r w:rsidRPr="00160793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Задание №1</w:t>
      </w:r>
    </w:p>
    <w:p w14:paraId="06736598" w14:textId="77777777" w:rsidR="005C4055" w:rsidRDefault="005C4055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</w:p>
    <w:p w14:paraId="03BA0BFA" w14:textId="097FC9F5" w:rsidR="00160793" w:rsidRP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Индивидуальный предприниматель </w:t>
      </w:r>
      <w:proofErr w:type="spellStart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Автовазов</w:t>
      </w:r>
      <w:proofErr w:type="spellEnd"/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С.С. работает по упрощенной системе налогообложения. Объект налогообложения – дох оды, уменьшенные на величину расходов.</w:t>
      </w:r>
    </w:p>
    <w:p w14:paraId="136A3776" w14:textId="062E842A" w:rsidR="00160793" w:rsidRP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За истекший он получил доходы в сумме 1</w:t>
      </w:r>
      <w:r w:rsid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</w:t>
      </w: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015</w:t>
      </w:r>
      <w:r w:rsid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</w:t>
      </w: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000</w:t>
      </w:r>
      <w:r w:rsid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</w:t>
      </w: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000 руб., понес расходов в сумме 16000000 руб.</w:t>
      </w:r>
    </w:p>
    <w:p w14:paraId="6CDE61D6" w14:textId="79407522" w:rsid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Определите налоговую базу и налог, который должен заплатить ИП за год.</w:t>
      </w:r>
    </w:p>
    <w:p w14:paraId="38DA985B" w14:textId="15F2D95B" w:rsidR="005C4055" w:rsidRDefault="005C4055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За год ИП получил </w:t>
      </w:r>
      <w:r w:rsidRPr="005C4055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lang w:eastAsia="ru-RU"/>
        </w:rPr>
        <w:t>1 млрд 015 млн рублей</w:t>
      </w:r>
      <w: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, следовательно утратил право на применение УСН, так как согласно НК РФ:</w:t>
      </w:r>
    </w:p>
    <w:p w14:paraId="7BDA8E4F" w14:textId="77777777" w:rsidR="005C4055" w:rsidRPr="005C4055" w:rsidRDefault="005C4055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Налогоплательщик теряет право на применение УСН с начала того квартала, в котором наступило превышение:</w:t>
      </w:r>
    </w:p>
    <w:p w14:paraId="0A92718D" w14:textId="77777777" w:rsidR="005C4055" w:rsidRPr="005C4055" w:rsidRDefault="005C4055" w:rsidP="005C4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выручка превысила 219,2 млн рублей с начала года;</w:t>
      </w:r>
    </w:p>
    <w:p w14:paraId="2F1AE3A6" w14:textId="77777777" w:rsidR="005C4055" w:rsidRPr="005C4055" w:rsidRDefault="005C4055" w:rsidP="005C4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средняя численность сотрудников превысила 130 человек;</w:t>
      </w:r>
    </w:p>
    <w:p w14:paraId="359C1E56" w14:textId="140D246E" w:rsidR="005C4055" w:rsidRDefault="005C4055" w:rsidP="005C4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остаточная стоимость основных средств превысила 150 млн рублей. </w:t>
      </w:r>
    </w:p>
    <w:p w14:paraId="573B49E1" w14:textId="0F8DC609" w:rsidR="005C4055" w:rsidRDefault="005C4055" w:rsidP="005C4055">
      <w:pPr>
        <w:shd w:val="clear" w:color="auto" w:fill="FFFFFF"/>
        <w:spacing w:after="0" w:line="240" w:lineRule="auto"/>
        <w:ind w:left="720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Иначе говоря, необходимо определить в каком квартале ИП потерял право применения УСН, и какой размер расходов он понёс в этот временной интервал</w:t>
      </w:r>
    </w:p>
    <w:p w14:paraId="205DC269" w14:textId="78337F56" w:rsidR="005C4055" w:rsidRDefault="005C4055" w:rsidP="005C4055">
      <w:pPr>
        <w:shd w:val="clear" w:color="auto" w:fill="FFFFFF"/>
        <w:spacing w:after="0" w:line="240" w:lineRule="auto"/>
        <w:ind w:left="720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Если не учитывать при решение данное правило, тогда сумма налога составит:</w:t>
      </w:r>
    </w:p>
    <w:p w14:paraId="6AA906BE" w14:textId="44588737" w:rsidR="005C4055" w:rsidRPr="005C4055" w:rsidRDefault="005C4055" w:rsidP="005C4055">
      <w:pPr>
        <w:shd w:val="clear" w:color="auto" w:fill="FFFFFF"/>
        <w:spacing w:after="0" w:line="240" w:lineRule="auto"/>
        <w:ind w:left="720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(1015000000-</w:t>
      </w:r>
      <w:proofErr w:type="gramStart"/>
      <w: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16000000)*</w:t>
      </w:r>
      <w:proofErr w:type="gramEnd"/>
      <w: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15% = </w:t>
      </w:r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149850000</w:t>
      </w:r>
      <w:r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руб.</w:t>
      </w:r>
    </w:p>
    <w:p w14:paraId="20C3C079" w14:textId="77777777" w:rsidR="005C4055" w:rsidRDefault="005C4055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</w:p>
    <w:p w14:paraId="2A5C42E2" w14:textId="4CF2FC3E" w:rsidR="00160793" w:rsidRPr="00160793" w:rsidRDefault="00160793" w:rsidP="0016079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</w:t>
      </w:r>
      <w:r w:rsidRPr="00160793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Задание №2</w:t>
      </w:r>
    </w:p>
    <w:p w14:paraId="307EA08F" w14:textId="77777777" w:rsidR="00160793" w:rsidRP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Сельхозпредприятие ООО «Посев» за налоговый период получило доходы в размере 1200 тыс. руб. и произвело следующие расходы:</w:t>
      </w:r>
    </w:p>
    <w:p w14:paraId="04E25A3B" w14:textId="77777777" w:rsidR="00160793" w:rsidRP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- расходы по заработной плате вместе со страховыми взносами – 410 тыс. руб.,</w:t>
      </w:r>
    </w:p>
    <w:p w14:paraId="7AAC3976" w14:textId="77777777" w:rsidR="00160793" w:rsidRP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 - стоимость сырья и материалов производственного назначения – 155 тыс. руб.,</w:t>
      </w:r>
    </w:p>
    <w:p w14:paraId="3C254E44" w14:textId="77777777" w:rsidR="00160793" w:rsidRP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 - расходы по оплате аренды – 62 тыс. руб.,</w:t>
      </w:r>
    </w:p>
    <w:p w14:paraId="7E385DD7" w14:textId="77777777" w:rsidR="00160793" w:rsidRP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 - услуги банка – 25 тыс. руб.</w:t>
      </w:r>
    </w:p>
    <w:p w14:paraId="53750AD3" w14:textId="77777777" w:rsidR="00160793" w:rsidRP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  Авансовый платеж за полугодие по налогу ЕСХН – 15,0 тыс. руб.</w:t>
      </w:r>
    </w:p>
    <w:p w14:paraId="4C2D1519" w14:textId="77777777" w:rsidR="00160793" w:rsidRPr="00160793" w:rsidRDefault="00160793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160793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   Определить сумму налога к уплате или возврату из бюджета по итогам года.</w:t>
      </w:r>
    </w:p>
    <w:p w14:paraId="57D21C53" w14:textId="54956FE6" w:rsidR="005C4055" w:rsidRPr="005C4055" w:rsidRDefault="005C4055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(1200-410-155-62-</w:t>
      </w:r>
      <w:proofErr w:type="gramStart"/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25)*</w:t>
      </w:r>
      <w:proofErr w:type="gramEnd"/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6% = 32,88 тыс. руб.</w:t>
      </w:r>
    </w:p>
    <w:p w14:paraId="03F2B110" w14:textId="701FE99D" w:rsidR="005C4055" w:rsidRPr="005C4055" w:rsidRDefault="005C4055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Налог к уплате:</w:t>
      </w:r>
    </w:p>
    <w:p w14:paraId="13521084" w14:textId="26C73CC5" w:rsidR="005C4055" w:rsidRPr="005C4055" w:rsidRDefault="005C4055" w:rsidP="005C4055">
      <w:pPr>
        <w:shd w:val="clear" w:color="auto" w:fill="FFFFFF"/>
        <w:spacing w:after="0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32,88-15 = 17,88 тыс. </w:t>
      </w:r>
      <w:proofErr w:type="spellStart"/>
      <w:r w:rsidRPr="005C4055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руб</w:t>
      </w:r>
      <w:proofErr w:type="spellEnd"/>
    </w:p>
    <w:sectPr w:rsidR="005C4055" w:rsidRPr="005C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81B93"/>
    <w:multiLevelType w:val="multilevel"/>
    <w:tmpl w:val="1F2A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97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7B"/>
    <w:rsid w:val="00160793"/>
    <w:rsid w:val="00455A00"/>
    <w:rsid w:val="005C4055"/>
    <w:rsid w:val="00701F7B"/>
    <w:rsid w:val="009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A189"/>
  <w15:chartTrackingRefBased/>
  <w15:docId w15:val="{F869DB69-1E32-45B6-94EE-09062E33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5484">
          <w:marLeft w:val="0"/>
          <w:marRight w:val="0"/>
          <w:marTop w:val="0"/>
          <w:marBottom w:val="0"/>
          <w:divBdr>
            <w:top w:val="single" w:sz="2" w:space="8" w:color="000000"/>
            <w:left w:val="single" w:sz="2" w:space="8" w:color="000000"/>
            <w:bottom w:val="single" w:sz="2" w:space="8" w:color="000000"/>
            <w:right w:val="single" w:sz="2" w:space="8" w:color="000000"/>
          </w:divBdr>
        </w:div>
        <w:div w:id="1314289111">
          <w:marLeft w:val="0"/>
          <w:marRight w:val="0"/>
          <w:marTop w:val="0"/>
          <w:marBottom w:val="0"/>
          <w:divBdr>
            <w:top w:val="none" w:sz="0" w:space="8" w:color="000000"/>
            <w:left w:val="none" w:sz="0" w:space="8" w:color="000000"/>
            <w:bottom w:val="none" w:sz="0" w:space="8" w:color="000000"/>
            <w:right w:val="none" w:sz="0" w:space="8" w:color="000000"/>
          </w:divBdr>
          <w:divsChild>
            <w:div w:id="201722374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ZALMAN</cp:lastModifiedBy>
  <cp:revision>3</cp:revision>
  <dcterms:created xsi:type="dcterms:W3CDTF">2022-11-29T11:12:00Z</dcterms:created>
  <dcterms:modified xsi:type="dcterms:W3CDTF">2022-12-02T13:46:00Z</dcterms:modified>
</cp:coreProperties>
</file>